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56F2" w14:textId="65D0EF2E" w:rsidR="00AB7992" w:rsidRDefault="003C5C75">
      <w:pPr>
        <w:pStyle w:val="a5"/>
        <w:rPr>
          <w:rFonts w:ascii="Montserat" w:hAnsi="Montserat"/>
          <w:spacing w:val="21"/>
          <w:w w:val="80"/>
          <w:lang w:val="en-US"/>
        </w:rPr>
      </w:pPr>
      <w:r w:rsidRPr="003C5C75">
        <w:rPr>
          <w:rFonts w:ascii="Montserat" w:eastAsia="Times New Roman" w:hAnsi="Montserat" w:cs="Times New Roman"/>
          <w:bCs w:val="0"/>
          <w:noProof/>
          <w:w w:val="90"/>
          <w:sz w:val="48"/>
          <w:szCs w:val="48"/>
          <w:lang w:val="en-US"/>
        </w:rPr>
        <w:drawing>
          <wp:anchor distT="0" distB="0" distL="114300" distR="114300" simplePos="0" relativeHeight="251662336" behindDoc="0" locked="0" layoutInCell="1" allowOverlap="1" wp14:anchorId="20594FE8" wp14:editId="667713D2">
            <wp:simplePos x="0" y="0"/>
            <wp:positionH relativeFrom="column">
              <wp:posOffset>4233735</wp:posOffset>
            </wp:positionH>
            <wp:positionV relativeFrom="paragraph">
              <wp:posOffset>-534101</wp:posOffset>
            </wp:positionV>
            <wp:extent cx="1474746" cy="2285192"/>
            <wp:effectExtent l="0" t="5080" r="635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74746" cy="2285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B7" w:rsidRPr="009B0066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SK-ACEL-</w:t>
      </w:r>
      <w:r w:rsidR="0002596C" w:rsidRPr="0002596C">
        <w:rPr>
          <w:rFonts w:asciiTheme="minorHAnsi" w:eastAsia="Times New Roman" w:hAnsiTheme="minorHAnsi" w:cs="Times New Roman"/>
          <w:bCs w:val="0"/>
          <w:w w:val="90"/>
          <w:sz w:val="48"/>
          <w:szCs w:val="48"/>
          <w:lang w:val="en-US"/>
        </w:rPr>
        <w:t>35</w:t>
      </w:r>
      <w:r w:rsidR="00DB3BB7" w:rsidRPr="009B0066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0</w:t>
      </w:r>
      <w:r w:rsidR="00BF1E5C" w:rsidRPr="009B0066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I</w:t>
      </w:r>
      <w:r w:rsidR="00DB3BB7" w:rsidRPr="009B0066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cr/>
      </w:r>
      <w:r w:rsidR="00DB3BB7" w:rsidRPr="009B0066">
        <w:rPr>
          <w:rFonts w:ascii="Montserat" w:hAnsi="Montserat"/>
          <w:w w:val="80"/>
        </w:rPr>
        <w:t>Кронштейн</w:t>
      </w:r>
      <w:r w:rsidR="00DB3BB7" w:rsidRPr="009B0066">
        <w:rPr>
          <w:rFonts w:ascii="Montserat" w:hAnsi="Montserat"/>
          <w:spacing w:val="24"/>
          <w:w w:val="80"/>
          <w:lang w:val="en-US"/>
        </w:rPr>
        <w:t xml:space="preserve"> </w:t>
      </w:r>
      <w:r w:rsidR="009B0066" w:rsidRPr="009B0066">
        <w:rPr>
          <w:rFonts w:ascii="Montserat" w:hAnsi="Montserat"/>
          <w:spacing w:val="24"/>
          <w:w w:val="80"/>
          <w:lang w:val="en-US"/>
        </w:rPr>
        <w:t>I</w:t>
      </w:r>
      <w:r w:rsidR="00DB3BB7" w:rsidRPr="009B0066">
        <w:rPr>
          <w:rFonts w:ascii="Montserat" w:hAnsi="Montserat"/>
          <w:spacing w:val="22"/>
          <w:w w:val="80"/>
          <w:lang w:val="en-US"/>
        </w:rPr>
        <w:t xml:space="preserve"> </w:t>
      </w:r>
      <w:r w:rsidR="00DB3BB7" w:rsidRPr="009B0066">
        <w:rPr>
          <w:rFonts w:ascii="Montserat" w:hAnsi="Montserat"/>
          <w:w w:val="80"/>
        </w:rPr>
        <w:t>типа</w:t>
      </w:r>
      <w:r w:rsidR="00DB3BB7" w:rsidRPr="009B0066">
        <w:rPr>
          <w:rFonts w:ascii="Montserat" w:hAnsi="Montserat"/>
          <w:spacing w:val="21"/>
          <w:w w:val="80"/>
          <w:lang w:val="en-US"/>
        </w:rPr>
        <w:t xml:space="preserve"> </w:t>
      </w:r>
    </w:p>
    <w:p w14:paraId="755BB043" w14:textId="224A2634" w:rsidR="00B2111E" w:rsidRPr="009C2E1B" w:rsidRDefault="00DB3BB7">
      <w:pPr>
        <w:pStyle w:val="a5"/>
        <w:rPr>
          <w:rFonts w:ascii="Montserat" w:hAnsi="Montserat"/>
          <w:w w:val="80"/>
        </w:rPr>
      </w:pPr>
      <w:r w:rsidRPr="009B0066">
        <w:rPr>
          <w:rFonts w:ascii="Montserat" w:hAnsi="Montserat"/>
          <w:w w:val="80"/>
        </w:rPr>
        <w:t>для</w:t>
      </w:r>
      <w:r w:rsidRPr="009C2E1B">
        <w:rPr>
          <w:rFonts w:ascii="Montserat" w:hAnsi="Montserat"/>
          <w:spacing w:val="23"/>
          <w:w w:val="80"/>
        </w:rPr>
        <w:t xml:space="preserve"> </w:t>
      </w:r>
      <w:r w:rsidRPr="009B0066">
        <w:rPr>
          <w:rFonts w:ascii="Montserat" w:hAnsi="Montserat"/>
          <w:w w:val="80"/>
        </w:rPr>
        <w:t>замков</w:t>
      </w:r>
      <w:r w:rsidRPr="009C2E1B">
        <w:rPr>
          <w:rFonts w:ascii="Montserat" w:hAnsi="Montserat"/>
          <w:spacing w:val="23"/>
          <w:w w:val="80"/>
        </w:rPr>
        <w:t xml:space="preserve"> </w:t>
      </w:r>
      <w:r w:rsidRPr="009B0066">
        <w:rPr>
          <w:rFonts w:ascii="Montserat" w:hAnsi="Montserat"/>
          <w:w w:val="80"/>
          <w:lang w:val="en-US"/>
        </w:rPr>
        <w:t>SK</w:t>
      </w:r>
      <w:r w:rsidRPr="009C2E1B">
        <w:rPr>
          <w:rFonts w:ascii="Montserat" w:hAnsi="Montserat"/>
          <w:w w:val="80"/>
        </w:rPr>
        <w:t>-</w:t>
      </w:r>
      <w:r w:rsidRPr="009B0066">
        <w:rPr>
          <w:rFonts w:ascii="Montserat" w:hAnsi="Montserat"/>
          <w:w w:val="80"/>
          <w:lang w:val="en-US"/>
        </w:rPr>
        <w:t>EL</w:t>
      </w:r>
      <w:r w:rsidR="0002596C">
        <w:rPr>
          <w:rFonts w:asciiTheme="minorHAnsi" w:hAnsiTheme="minorHAnsi"/>
          <w:w w:val="80"/>
        </w:rPr>
        <w:t>35</w:t>
      </w:r>
      <w:r w:rsidR="00CE7170" w:rsidRPr="009C2E1B">
        <w:rPr>
          <w:rFonts w:ascii="Montserat" w:hAnsi="Montserat"/>
          <w:w w:val="80"/>
        </w:rPr>
        <w:t>0</w:t>
      </w:r>
    </w:p>
    <w:p w14:paraId="5C0F139D" w14:textId="2983E34C" w:rsidR="00B2111E" w:rsidRPr="009C2E1B" w:rsidRDefault="00B2111E" w:rsidP="008D40C0">
      <w:pPr>
        <w:pStyle w:val="a3"/>
        <w:jc w:val="center"/>
        <w:rPr>
          <w:rFonts w:ascii="Montserat" w:hAnsi="Montserat"/>
          <w:b/>
          <w:sz w:val="24"/>
        </w:rPr>
      </w:pPr>
    </w:p>
    <w:p w14:paraId="49704C98" w14:textId="7B86CF04" w:rsidR="00B2111E" w:rsidRPr="00CE7170" w:rsidRDefault="00B2111E">
      <w:pPr>
        <w:pStyle w:val="a3"/>
        <w:spacing w:before="10"/>
        <w:rPr>
          <w:rFonts w:ascii="Montserat" w:hAnsi="Montserat"/>
          <w:b/>
        </w:rPr>
      </w:pPr>
    </w:p>
    <w:p w14:paraId="743745E5" w14:textId="1B74AE06" w:rsidR="00B2111E" w:rsidRPr="009B0066" w:rsidRDefault="0002596C">
      <w:pPr>
        <w:pStyle w:val="a3"/>
        <w:ind w:left="116" w:right="572"/>
        <w:jc w:val="both"/>
        <w:rPr>
          <w:rFonts w:ascii="Montserat" w:hAnsi="Montserat"/>
        </w:rPr>
      </w:pPr>
      <w:r w:rsidRPr="0002596C">
        <w:rPr>
          <w:rFonts w:ascii="Montserat" w:hAnsi="Montserat"/>
        </w:rPr>
        <w:drawing>
          <wp:anchor distT="0" distB="0" distL="114300" distR="114300" simplePos="0" relativeHeight="251665408" behindDoc="0" locked="0" layoutInCell="1" allowOverlap="1" wp14:anchorId="67F29366" wp14:editId="3FE72C3C">
            <wp:simplePos x="0" y="0"/>
            <wp:positionH relativeFrom="margin">
              <wp:align>right</wp:align>
            </wp:positionH>
            <wp:positionV relativeFrom="paragraph">
              <wp:posOffset>156330</wp:posOffset>
            </wp:positionV>
            <wp:extent cx="2870195" cy="4388790"/>
            <wp:effectExtent l="254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70195" cy="438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393" w:rsidRPr="009B0066">
        <w:rPr>
          <w:rFonts w:ascii="Montserat" w:hAnsi="Montserat"/>
        </w:rPr>
        <w:t xml:space="preserve">Кронштейн </w:t>
      </w:r>
      <w:r w:rsidR="009B0066">
        <w:rPr>
          <w:rFonts w:ascii="Montserat" w:hAnsi="Montserat"/>
          <w:lang w:val="en-US"/>
        </w:rPr>
        <w:t>I</w:t>
      </w:r>
      <w:r w:rsidR="00BA5393" w:rsidRPr="009B0066">
        <w:rPr>
          <w:rFonts w:ascii="Montserat" w:hAnsi="Montserat"/>
        </w:rPr>
        <w:t xml:space="preserve"> типа </w:t>
      </w:r>
      <w:r w:rsidR="00DB3BB7" w:rsidRPr="009B0066">
        <w:rPr>
          <w:rFonts w:ascii="Montserat" w:hAnsi="Montserat"/>
        </w:rPr>
        <w:t>применяется</w:t>
      </w:r>
      <w:r w:rsidR="00BA5393" w:rsidRPr="009B0066">
        <w:rPr>
          <w:rFonts w:ascii="Montserat" w:hAnsi="Montserat"/>
        </w:rPr>
        <w:t xml:space="preserve"> для крепления</w:t>
      </w:r>
      <w:r w:rsidR="009B0066" w:rsidRPr="009B0066">
        <w:rPr>
          <w:rFonts w:ascii="Montserat" w:hAnsi="Montserat"/>
        </w:rPr>
        <w:t xml:space="preserve"> </w:t>
      </w:r>
      <w:r w:rsidR="009B0066">
        <w:rPr>
          <w:rFonts w:ascii="Montserat" w:hAnsi="Montserat"/>
        </w:rPr>
        <w:t>якоря</w:t>
      </w:r>
      <w:r w:rsidR="00BA5393" w:rsidRPr="009B0066">
        <w:rPr>
          <w:rFonts w:ascii="Montserat" w:hAnsi="Montserat"/>
        </w:rPr>
        <w:t xml:space="preserve"> электромагнитн</w:t>
      </w:r>
      <w:r w:rsidR="009B0066">
        <w:rPr>
          <w:rFonts w:ascii="Montserat" w:hAnsi="Montserat"/>
        </w:rPr>
        <w:t>ого</w:t>
      </w:r>
      <w:r w:rsidR="00BA5393" w:rsidRPr="009B0066">
        <w:rPr>
          <w:rFonts w:ascii="Montserat" w:hAnsi="Montserat"/>
        </w:rPr>
        <w:t xml:space="preserve"> замк</w:t>
      </w:r>
      <w:r w:rsidR="009B0066">
        <w:rPr>
          <w:rFonts w:ascii="Montserat" w:hAnsi="Montserat"/>
        </w:rPr>
        <w:t>а</w:t>
      </w:r>
      <w:r w:rsidR="00BA5393" w:rsidRPr="009B0066">
        <w:rPr>
          <w:rFonts w:ascii="Montserat" w:hAnsi="Montserat"/>
        </w:rPr>
        <w:t xml:space="preserve"> </w:t>
      </w:r>
      <w:r w:rsidR="009B0066">
        <w:rPr>
          <w:rFonts w:ascii="Montserat" w:hAnsi="Montserat"/>
        </w:rPr>
        <w:t xml:space="preserve">к </w:t>
      </w:r>
      <w:r w:rsidR="00BA5393" w:rsidRPr="009B0066">
        <w:rPr>
          <w:rFonts w:ascii="Montserat" w:hAnsi="Montserat"/>
        </w:rPr>
        <w:t>двери</w:t>
      </w:r>
      <w:r w:rsidR="009B0066">
        <w:rPr>
          <w:rFonts w:ascii="Montserat" w:hAnsi="Montserat"/>
        </w:rPr>
        <w:t xml:space="preserve"> без сверления сквозного отверстия.</w:t>
      </w:r>
    </w:p>
    <w:p w14:paraId="305CA52A" w14:textId="2C6F75B1" w:rsidR="008D40C0" w:rsidRPr="009B0066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3C90072D" w:rsidR="008D40C0" w:rsidRPr="009B0066" w:rsidRDefault="008D40C0">
      <w:pPr>
        <w:pStyle w:val="a3"/>
        <w:ind w:left="116"/>
        <w:jc w:val="both"/>
        <w:rPr>
          <w:rFonts w:ascii="Montserat" w:hAnsi="Montserat"/>
        </w:rPr>
      </w:pPr>
      <w:r w:rsidRPr="009B0066">
        <w:rPr>
          <w:rFonts w:ascii="Montserat" w:hAnsi="Montserat"/>
        </w:rPr>
        <w:t>Кронштейн выполнен из алюминия и совместим с замками SK-EL</w:t>
      </w:r>
      <w:r w:rsidR="0002596C" w:rsidRPr="0002596C">
        <w:rPr>
          <w:rFonts w:ascii="Montserrat" w:hAnsi="Montserrat"/>
        </w:rPr>
        <w:t>35</w:t>
      </w:r>
      <w:r w:rsidR="00FE5EB9" w:rsidRPr="00FE5EB9">
        <w:rPr>
          <w:rFonts w:ascii="Montserat" w:hAnsi="Montserat"/>
        </w:rPr>
        <w:t>0</w:t>
      </w:r>
      <w:r w:rsidRPr="009B0066">
        <w:rPr>
          <w:rFonts w:ascii="Montserat" w:hAnsi="Montserat"/>
        </w:rPr>
        <w:t>.</w:t>
      </w:r>
    </w:p>
    <w:p w14:paraId="54F4D54D" w14:textId="77777777" w:rsidR="004A4062" w:rsidRPr="009B0066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60BFB798" w14:textId="26D61A20" w:rsidR="00AB7992" w:rsidRPr="009B0066" w:rsidRDefault="004A4062" w:rsidP="00AB7992">
      <w:pPr>
        <w:pStyle w:val="a3"/>
        <w:ind w:left="116"/>
        <w:rPr>
          <w:rFonts w:ascii="Montserat" w:hAnsi="Montserat"/>
        </w:rPr>
      </w:pPr>
      <w:r w:rsidRPr="009B0066">
        <w:rPr>
          <w:rFonts w:ascii="Montserat" w:hAnsi="Montserat"/>
        </w:rPr>
        <w:t>Способ</w:t>
      </w:r>
      <w:r w:rsidRPr="009B0066">
        <w:rPr>
          <w:rFonts w:ascii="Montserat" w:hAnsi="Montserat"/>
          <w:spacing w:val="-3"/>
        </w:rPr>
        <w:t xml:space="preserve"> </w:t>
      </w:r>
      <w:r w:rsidRPr="009B0066">
        <w:rPr>
          <w:rFonts w:ascii="Montserat" w:hAnsi="Montserat"/>
        </w:rPr>
        <w:t>монтажа:</w:t>
      </w:r>
      <w:r w:rsidR="00AB7992" w:rsidRPr="00AB7992">
        <w:rPr>
          <w:rFonts w:ascii="Montserat" w:hAnsi="Montserat"/>
        </w:rPr>
        <w:t xml:space="preserve"> </w:t>
      </w:r>
      <w:r w:rsidR="00AB7992">
        <w:rPr>
          <w:rFonts w:ascii="Montserat" w:hAnsi="Montserat"/>
        </w:rPr>
        <w:tab/>
      </w:r>
      <w:r w:rsidR="00AB7992">
        <w:rPr>
          <w:rFonts w:ascii="Montserat" w:hAnsi="Montserat"/>
        </w:rPr>
        <w:tab/>
      </w:r>
      <w:r w:rsidR="00AB7992">
        <w:rPr>
          <w:rFonts w:ascii="Montserat" w:hAnsi="Montserat"/>
        </w:rPr>
        <w:tab/>
      </w:r>
      <w:r w:rsidR="00AB7992">
        <w:rPr>
          <w:rFonts w:ascii="Montserat" w:hAnsi="Montserat"/>
        </w:rPr>
        <w:tab/>
      </w:r>
      <w:r w:rsidR="00AB7992">
        <w:rPr>
          <w:rFonts w:ascii="Montserat" w:hAnsi="Montserat"/>
        </w:rPr>
        <w:tab/>
      </w:r>
      <w:r w:rsidR="00AB7992">
        <w:rPr>
          <w:rFonts w:ascii="Montserat" w:hAnsi="Montserat"/>
        </w:rPr>
        <w:tab/>
      </w:r>
      <w:r w:rsidR="00AB7992">
        <w:rPr>
          <w:rFonts w:ascii="Montserat" w:hAnsi="Montserat"/>
        </w:rPr>
        <w:tab/>
      </w:r>
      <w:r w:rsidR="00AB7992" w:rsidRPr="009B0066">
        <w:rPr>
          <w:rFonts w:ascii="Montserat" w:hAnsi="Montserat"/>
        </w:rPr>
        <w:t>Размеры:</w:t>
      </w:r>
    </w:p>
    <w:p w14:paraId="4FA7BB5F" w14:textId="63EA6D3A" w:rsidR="004A4062" w:rsidRPr="009B0066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70CC0187" w14:textId="37E024B7" w:rsidR="004A4062" w:rsidRPr="009B0066" w:rsidRDefault="004A4062" w:rsidP="004A4062">
      <w:pPr>
        <w:pStyle w:val="a3"/>
        <w:ind w:left="116"/>
        <w:jc w:val="center"/>
        <w:rPr>
          <w:rFonts w:ascii="Montserat" w:hAnsi="Montserat"/>
        </w:rPr>
      </w:pPr>
    </w:p>
    <w:p w14:paraId="5E328AF3" w14:textId="0F51EA1C" w:rsidR="00BA5393" w:rsidRPr="009B0066" w:rsidRDefault="00AB7992">
      <w:pPr>
        <w:pStyle w:val="a3"/>
        <w:ind w:left="116"/>
        <w:rPr>
          <w:rFonts w:ascii="Montserat" w:hAnsi="Montserat"/>
        </w:rPr>
      </w:pPr>
      <w:r w:rsidRPr="009B0066">
        <w:rPr>
          <w:rFonts w:ascii="Montserat" w:hAnsi="Montserat"/>
          <w:noProof/>
        </w:rPr>
        <w:drawing>
          <wp:anchor distT="0" distB="0" distL="114300" distR="114300" simplePos="0" relativeHeight="251659264" behindDoc="0" locked="0" layoutInCell="1" allowOverlap="1" wp14:anchorId="7F97F1E0" wp14:editId="77C95D59">
            <wp:simplePos x="0" y="0"/>
            <wp:positionH relativeFrom="column">
              <wp:posOffset>46990</wp:posOffset>
            </wp:positionH>
            <wp:positionV relativeFrom="paragraph">
              <wp:posOffset>7620</wp:posOffset>
            </wp:positionV>
            <wp:extent cx="1717040" cy="169164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9E49B" w14:textId="2A61AA81" w:rsidR="00EB34B3" w:rsidRPr="009B0066" w:rsidRDefault="00EB34B3">
      <w:pPr>
        <w:pStyle w:val="a3"/>
        <w:ind w:left="116"/>
        <w:rPr>
          <w:rFonts w:ascii="Montserat" w:hAnsi="Montserat"/>
        </w:rPr>
      </w:pPr>
    </w:p>
    <w:p w14:paraId="56926939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05EAF507" w14:textId="7CB0799A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6043D5DC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5CFC0D23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6FBD6CF7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0DD10D34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5ECC0504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3B9C6CFD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6435CD9E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01DDC8B9" w14:textId="19E6C4D4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64213553" w14:textId="17D07ED3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651519C8" w14:textId="4519B436" w:rsidR="009C2E1B" w:rsidRDefault="0002596C" w:rsidP="00180B7D">
      <w:pPr>
        <w:pStyle w:val="a3"/>
        <w:jc w:val="center"/>
        <w:rPr>
          <w:rFonts w:ascii="Montserat" w:hAnsi="Montserat"/>
          <w:noProof/>
        </w:rPr>
      </w:pPr>
      <w:r w:rsidRPr="0002596C">
        <w:rPr>
          <w:rFonts w:ascii="Montserat" w:hAnsi="Montserat"/>
          <w:noProof/>
        </w:rPr>
        <w:drawing>
          <wp:anchor distT="0" distB="0" distL="114300" distR="114300" simplePos="0" relativeHeight="251666432" behindDoc="0" locked="0" layoutInCell="1" allowOverlap="1" wp14:anchorId="2806CF12" wp14:editId="78361F5E">
            <wp:simplePos x="0" y="0"/>
            <wp:positionH relativeFrom="margin">
              <wp:posOffset>31496</wp:posOffset>
            </wp:positionH>
            <wp:positionV relativeFrom="paragraph">
              <wp:posOffset>38583</wp:posOffset>
            </wp:positionV>
            <wp:extent cx="1484986" cy="1001776"/>
            <wp:effectExtent l="0" t="0" r="1270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098" cy="1010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184A9" w14:textId="3A4BE6D3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4C4D1D78" w14:textId="77777777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03483579" w14:textId="77777777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7811C2DD" w14:textId="6BECC5A9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739C27D9" w14:textId="77777777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63F77839" w14:textId="77777777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5BDA4808" w14:textId="77777777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4F2FC0F0" w14:textId="41225333" w:rsidR="00B2111E" w:rsidRDefault="00B2111E" w:rsidP="00180B7D">
      <w:pPr>
        <w:pStyle w:val="a3"/>
        <w:jc w:val="center"/>
        <w:rPr>
          <w:rFonts w:ascii="Montserat" w:hAnsi="Montserat"/>
        </w:rPr>
      </w:pPr>
    </w:p>
    <w:p w14:paraId="60A99CD3" w14:textId="77777777" w:rsidR="009C2E1B" w:rsidRDefault="009C2E1B" w:rsidP="009C2E1B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65F23A85" w14:textId="77777777" w:rsidR="009C2E1B" w:rsidRDefault="009C2E1B" w:rsidP="009C2E1B">
      <w:pPr>
        <w:jc w:val="both"/>
        <w:rPr>
          <w:rFonts w:ascii="Montserrat" w:hAnsi="Montserrat"/>
          <w:b/>
          <w:bCs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«Шэньчжэнь Кэмел Секьюрити Ко., Лтд». Р201-5 Билдинг 2, </w:t>
      </w:r>
      <w:proofErr w:type="spellStart"/>
      <w:r>
        <w:rPr>
          <w:rFonts w:ascii="Montserrat" w:hAnsi="Montserrat" w:cstheme="minorHAnsi"/>
          <w:sz w:val="16"/>
          <w:szCs w:val="16"/>
        </w:rPr>
        <w:t>Cи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Зон, </w:t>
      </w:r>
      <w:proofErr w:type="spellStart"/>
      <w:r>
        <w:rPr>
          <w:rFonts w:ascii="Montserrat" w:hAnsi="Montserrat" w:cstheme="minorHAnsi"/>
          <w:sz w:val="16"/>
          <w:szCs w:val="16"/>
        </w:rPr>
        <w:t>Цзинь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Сю </w:t>
      </w:r>
      <w:proofErr w:type="spellStart"/>
      <w:r>
        <w:rPr>
          <w:rFonts w:ascii="Montserrat" w:hAnsi="Montserrat" w:cstheme="minorHAnsi"/>
          <w:sz w:val="16"/>
          <w:szCs w:val="16"/>
        </w:rPr>
        <w:t>Хуачэн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Сянцзяотан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Баньтянь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авеню, </w:t>
      </w:r>
      <w:proofErr w:type="spellStart"/>
      <w:r>
        <w:rPr>
          <w:rFonts w:ascii="Montserrat" w:hAnsi="Montserrat" w:cstheme="minorHAnsi"/>
          <w:sz w:val="16"/>
          <w:szCs w:val="16"/>
        </w:rPr>
        <w:t>Лунган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Дистрикт, Шэньчжэнь, Гуандун </w:t>
      </w:r>
      <w:proofErr w:type="spellStart"/>
      <w:r>
        <w:rPr>
          <w:rFonts w:ascii="Montserrat" w:hAnsi="Montserrat" w:cstheme="minorHAnsi"/>
          <w:sz w:val="16"/>
          <w:szCs w:val="16"/>
        </w:rPr>
        <w:t>провенс</w:t>
      </w:r>
      <w:proofErr w:type="spellEnd"/>
      <w:r>
        <w:rPr>
          <w:rFonts w:ascii="Montserrat" w:hAnsi="Montserrat" w:cstheme="minorHAnsi"/>
          <w:sz w:val="16"/>
          <w:szCs w:val="16"/>
        </w:rPr>
        <w:t>, КИТАЙ</w:t>
      </w:r>
    </w:p>
    <w:p w14:paraId="18BBE16D" w14:textId="77777777" w:rsidR="009C2E1B" w:rsidRDefault="009C2E1B" w:rsidP="009C2E1B">
      <w:pPr>
        <w:jc w:val="both"/>
        <w:rPr>
          <w:rFonts w:ascii="Montserrat" w:hAnsi="Montserrat" w:cstheme="minorHAnsi"/>
          <w:sz w:val="16"/>
          <w:szCs w:val="16"/>
        </w:rPr>
      </w:pPr>
      <w:r w:rsidRPr="00F809B3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19B3443E" wp14:editId="0D4DCC4D">
            <wp:simplePos x="0" y="0"/>
            <wp:positionH relativeFrom="column">
              <wp:posOffset>5638800</wp:posOffset>
            </wp:positionH>
            <wp:positionV relativeFrom="paragraph">
              <wp:posOffset>123435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7AC3D5A8" w14:textId="77777777" w:rsidR="009C2E1B" w:rsidRDefault="009C2E1B" w:rsidP="009C2E1B">
      <w:pPr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Тел.: +7 (495) 120-06-86 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www</w:t>
      </w:r>
      <w:r>
        <w:rPr>
          <w:rFonts w:ascii="Montserrat" w:hAnsi="Montserrat" w:cstheme="minorHAnsi"/>
          <w:b/>
          <w:bCs/>
          <w:sz w:val="16"/>
          <w:szCs w:val="16"/>
        </w:rPr>
        <w:t>.</w:t>
      </w:r>
      <w:proofErr w:type="spellStart"/>
      <w:r>
        <w:rPr>
          <w:rFonts w:ascii="Montserrat" w:hAnsi="Montserrat" w:cstheme="minorHAnsi"/>
          <w:b/>
          <w:bCs/>
          <w:sz w:val="16"/>
          <w:szCs w:val="16"/>
          <w:lang w:val="en-US"/>
        </w:rPr>
        <w:t>skudo</w:t>
      </w:r>
      <w:proofErr w:type="spellEnd"/>
      <w:r>
        <w:rPr>
          <w:rFonts w:ascii="Montserrat" w:hAnsi="Montserrat" w:cstheme="minorHAnsi"/>
          <w:b/>
          <w:bCs/>
          <w:sz w:val="16"/>
          <w:szCs w:val="16"/>
        </w:rPr>
        <w:t>.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pro</w:t>
      </w:r>
    </w:p>
    <w:p w14:paraId="45E87DAD" w14:textId="77777777" w:rsidR="009C2E1B" w:rsidRDefault="009C2E1B" w:rsidP="009C2E1B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032A2234" w14:textId="77777777" w:rsidR="009C2E1B" w:rsidRDefault="009C2E1B" w:rsidP="009C2E1B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>СЛУЖЕБЫЕ ОТМЕТКИ</w:t>
      </w:r>
    </w:p>
    <w:p w14:paraId="026EDBE4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71F679BE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7A95C8A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Заводской (</w:t>
      </w:r>
      <w:r>
        <w:rPr>
          <w:rFonts w:ascii="Montserrat" w:hAnsi="Montserrat"/>
          <w:sz w:val="12"/>
          <w:szCs w:val="12"/>
          <w:lang w:val="en-US"/>
        </w:rPr>
        <w:t>S</w:t>
      </w:r>
      <w:r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 номер изделия ___________________ Дата изготовления " _______ " _________________________ 20 _______ г.</w:t>
      </w:r>
    </w:p>
    <w:p w14:paraId="574FE955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FB73B7F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37233E8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F3E0AAB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3A2C3596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D1091E2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_______ " _________________________ 20 _______ г.</w:t>
      </w:r>
    </w:p>
    <w:p w14:paraId="0FB97581" w14:textId="77777777" w:rsidR="009C2E1B" w:rsidRDefault="009C2E1B" w:rsidP="009C2E1B">
      <w:pPr>
        <w:pStyle w:val="a6"/>
        <w:ind w:left="0" w:firstLine="720"/>
        <w:rPr>
          <w:rFonts w:ascii="Montserrat" w:hAnsi="Montserrat"/>
          <w:sz w:val="12"/>
          <w:szCs w:val="12"/>
        </w:rPr>
      </w:pP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58DD86A4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458324EF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32CB91E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75C69AFF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5F352671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51095FE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_______ " _________________________ 20 _______ г.</w:t>
      </w:r>
    </w:p>
    <w:p w14:paraId="3856FC0D" w14:textId="77777777" w:rsidR="009C2E1B" w:rsidRDefault="009C2E1B" w:rsidP="009C2E1B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</w:t>
      </w: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7C106333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BBA8B9F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E8B2269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1AB3F335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48602A9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2420CF09" w14:textId="77777777" w:rsidR="009C2E1B" w:rsidRDefault="009C2E1B" w:rsidP="009C2E1B">
      <w:pPr>
        <w:pStyle w:val="a3"/>
        <w:rPr>
          <w:rFonts w:ascii="Montserat" w:hAnsi="Montserat"/>
        </w:rPr>
      </w:pPr>
    </w:p>
    <w:p w14:paraId="5CDEAE95" w14:textId="77777777" w:rsidR="009C2E1B" w:rsidRPr="009B0066" w:rsidRDefault="009C2E1B" w:rsidP="00180B7D">
      <w:pPr>
        <w:pStyle w:val="a3"/>
        <w:jc w:val="center"/>
        <w:rPr>
          <w:rFonts w:ascii="Montserat" w:hAnsi="Montserat"/>
        </w:rPr>
      </w:pPr>
    </w:p>
    <w:sectPr w:rsidR="009C2E1B" w:rsidRPr="009B0066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02596C"/>
    <w:rsid w:val="00180B7D"/>
    <w:rsid w:val="003C5C75"/>
    <w:rsid w:val="004228CA"/>
    <w:rsid w:val="004A4062"/>
    <w:rsid w:val="006E39B6"/>
    <w:rsid w:val="008D40C0"/>
    <w:rsid w:val="009B0066"/>
    <w:rsid w:val="009C2E1B"/>
    <w:rsid w:val="00AB7992"/>
    <w:rsid w:val="00B2111E"/>
    <w:rsid w:val="00BA5393"/>
    <w:rsid w:val="00BF1E5C"/>
    <w:rsid w:val="00CE7170"/>
    <w:rsid w:val="00DB3BB7"/>
    <w:rsid w:val="00EB34B3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9C2E1B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E293-0D1E-4BA7-A67F-B7C7970B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11</cp:revision>
  <cp:lastPrinted>2025-04-29T12:14:00Z</cp:lastPrinted>
  <dcterms:created xsi:type="dcterms:W3CDTF">2024-12-01T12:08:00Z</dcterms:created>
  <dcterms:modified xsi:type="dcterms:W3CDTF">2025-06-24T08:11:00Z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